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EF6A0D">
        <w:rPr>
          <w:sz w:val="27"/>
          <w:szCs w:val="27"/>
        </w:rPr>
        <w:t xml:space="preserve">     </w:t>
      </w:r>
      <w:r w:rsidR="00EA1C81">
        <w:rPr>
          <w:sz w:val="27"/>
          <w:szCs w:val="27"/>
        </w:rPr>
        <w:t>9 апреля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Шевченко Алексея Владимировича, </w:t>
      </w:r>
      <w:r w:rsidR="00AD1FD3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 w:rsidR="00A00ADF">
        <w:rPr>
          <w:sz w:val="27"/>
          <w:szCs w:val="27"/>
        </w:rPr>
        <w:t xml:space="preserve">ца </w:t>
      </w:r>
      <w:r w:rsidR="00AD1FD3">
        <w:rPr>
          <w:sz w:val="27"/>
          <w:szCs w:val="27"/>
        </w:rPr>
        <w:t>*</w:t>
      </w:r>
      <w:r w:rsidR="00A00ADF">
        <w:rPr>
          <w:sz w:val="27"/>
          <w:szCs w:val="27"/>
        </w:rPr>
        <w:t xml:space="preserve">, </w:t>
      </w:r>
      <w:r w:rsidRPr="00C255AD" w:rsidR="00A00ADF">
        <w:rPr>
          <w:sz w:val="27"/>
          <w:szCs w:val="27"/>
        </w:rPr>
        <w:t>гражданина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Российской Федерации (паспорт гражданина РФ серии </w:t>
      </w:r>
      <w:r w:rsidR="00AD1FD3">
        <w:rPr>
          <w:sz w:val="27"/>
          <w:szCs w:val="27"/>
        </w:rPr>
        <w:t>*</w:t>
      </w:r>
      <w:r w:rsidRPr="00C255AD">
        <w:rPr>
          <w:sz w:val="27"/>
          <w:szCs w:val="27"/>
        </w:rPr>
        <w:t>),</w:t>
      </w:r>
      <w:r w:rsidR="008B054C">
        <w:rPr>
          <w:sz w:val="27"/>
          <w:szCs w:val="27"/>
        </w:rPr>
        <w:t xml:space="preserve"> ИНН</w:t>
      </w:r>
      <w:r w:rsidR="006A1474">
        <w:rPr>
          <w:sz w:val="27"/>
          <w:szCs w:val="27"/>
        </w:rPr>
        <w:t xml:space="preserve"> </w:t>
      </w:r>
      <w:r w:rsidR="00AD1FD3">
        <w:rPr>
          <w:sz w:val="27"/>
          <w:szCs w:val="27"/>
        </w:rPr>
        <w:t>*</w:t>
      </w:r>
      <w:r w:rsidR="00894E02">
        <w:rPr>
          <w:sz w:val="27"/>
          <w:szCs w:val="27"/>
        </w:rPr>
        <w:t xml:space="preserve">, </w:t>
      </w:r>
      <w:r w:rsidRPr="00C255AD" w:rsidR="00894E02">
        <w:rPr>
          <w:sz w:val="27"/>
          <w:szCs w:val="27"/>
        </w:rPr>
        <w:t>зарегистрированного</w:t>
      </w:r>
      <w:r w:rsidRPr="00C255AD">
        <w:rPr>
          <w:sz w:val="27"/>
          <w:szCs w:val="27"/>
        </w:rPr>
        <w:t xml:space="preserve"> по адресу: </w:t>
      </w:r>
      <w:r w:rsidR="00AD1FD3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не </w:t>
      </w:r>
      <w:r w:rsidR="00A00ADF">
        <w:rPr>
          <w:sz w:val="27"/>
          <w:szCs w:val="27"/>
        </w:rPr>
        <w:t>подвергнутого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802C1F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802C1F">
        <w:rPr>
          <w:sz w:val="27"/>
          <w:szCs w:val="27"/>
        </w:rPr>
        <w:t>03.03.2026 в 0:01 Шевченко А.В</w:t>
      </w:r>
      <w:r w:rsidRPr="00802C1F" w:rsidR="006A1474">
        <w:rPr>
          <w:sz w:val="27"/>
          <w:szCs w:val="27"/>
        </w:rPr>
        <w:t>.,</w:t>
      </w:r>
      <w:r w:rsidRPr="00802C1F">
        <w:rPr>
          <w:sz w:val="27"/>
          <w:szCs w:val="27"/>
        </w:rPr>
        <w:t xml:space="preserve"> </w:t>
      </w:r>
      <w:r w:rsidRPr="00802C1F" w:rsidR="00A00ADF">
        <w:rPr>
          <w:sz w:val="27"/>
          <w:szCs w:val="27"/>
        </w:rPr>
        <w:t>зарегистрированный</w:t>
      </w:r>
      <w:r w:rsidRPr="00802C1F">
        <w:rPr>
          <w:sz w:val="27"/>
          <w:szCs w:val="27"/>
        </w:rPr>
        <w:t xml:space="preserve"> по адресу: </w:t>
      </w:r>
      <w:r w:rsidR="00AD1FD3">
        <w:rPr>
          <w:sz w:val="27"/>
          <w:szCs w:val="27"/>
        </w:rPr>
        <w:t>*</w:t>
      </w:r>
      <w:r w:rsidRPr="00802C1F">
        <w:rPr>
          <w:sz w:val="27"/>
          <w:szCs w:val="27"/>
        </w:rPr>
        <w:t>, будучи привлечённ</w:t>
      </w:r>
      <w:r w:rsidRPr="00802C1F" w:rsidR="00A00ADF">
        <w:rPr>
          <w:sz w:val="27"/>
          <w:szCs w:val="27"/>
        </w:rPr>
        <w:t>ым</w:t>
      </w:r>
      <w:r w:rsidRPr="00802C1F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Pr="00802C1F" w:rsidR="0066565C">
        <w:rPr>
          <w:sz w:val="27"/>
          <w:szCs w:val="27"/>
        </w:rPr>
        <w:t>онарушения, предусмотренного</w:t>
      </w:r>
      <w:r w:rsidRPr="00802C1F" w:rsidR="006A1474">
        <w:rPr>
          <w:sz w:val="27"/>
          <w:szCs w:val="27"/>
        </w:rPr>
        <w:t xml:space="preserve"> ч. 1</w:t>
      </w:r>
      <w:r w:rsidRPr="00802C1F" w:rsidR="00A00ADF">
        <w:rPr>
          <w:sz w:val="27"/>
          <w:szCs w:val="27"/>
        </w:rPr>
        <w:t xml:space="preserve"> </w:t>
      </w:r>
      <w:r w:rsidRPr="00802C1F" w:rsidR="00B81D97">
        <w:rPr>
          <w:sz w:val="27"/>
          <w:szCs w:val="27"/>
        </w:rPr>
        <w:t>ст. 19.</w:t>
      </w:r>
      <w:r w:rsidRPr="00802C1F" w:rsidR="006A1474">
        <w:rPr>
          <w:sz w:val="27"/>
          <w:szCs w:val="27"/>
        </w:rPr>
        <w:t>1</w:t>
      </w:r>
      <w:r w:rsidRPr="00802C1F" w:rsidR="00A00ADF">
        <w:rPr>
          <w:sz w:val="27"/>
          <w:szCs w:val="27"/>
        </w:rPr>
        <w:t>5</w:t>
      </w:r>
      <w:r w:rsidRPr="00802C1F">
        <w:rPr>
          <w:sz w:val="27"/>
          <w:szCs w:val="27"/>
        </w:rPr>
        <w:t xml:space="preserve"> КоАП РФ, не уплатил административный штраф в размере </w:t>
      </w:r>
      <w:r w:rsidRPr="00802C1F" w:rsidR="00A00ADF">
        <w:rPr>
          <w:sz w:val="27"/>
          <w:szCs w:val="27"/>
        </w:rPr>
        <w:t>2 00</w:t>
      </w:r>
      <w:r w:rsidRPr="00802C1F" w:rsidR="00B81D97">
        <w:rPr>
          <w:sz w:val="27"/>
          <w:szCs w:val="27"/>
        </w:rPr>
        <w:t>0</w:t>
      </w:r>
      <w:r w:rsidRPr="00802C1F">
        <w:rPr>
          <w:sz w:val="27"/>
          <w:szCs w:val="27"/>
        </w:rPr>
        <w:t xml:space="preserve"> рублей, наложенный постановлением от </w:t>
      </w:r>
      <w:r w:rsidRPr="00802C1F" w:rsidR="00802C1F">
        <w:rPr>
          <w:sz w:val="27"/>
          <w:szCs w:val="27"/>
        </w:rPr>
        <w:t>18</w:t>
      </w:r>
      <w:r w:rsidRPr="00802C1F" w:rsidR="006A1474">
        <w:rPr>
          <w:sz w:val="27"/>
          <w:szCs w:val="27"/>
        </w:rPr>
        <w:t>.12.2025</w:t>
      </w:r>
      <w:r w:rsidRPr="00802C1F" w:rsidR="00382527">
        <w:rPr>
          <w:sz w:val="27"/>
          <w:szCs w:val="27"/>
        </w:rPr>
        <w:t xml:space="preserve"> </w:t>
      </w:r>
      <w:r w:rsidRPr="00802C1F" w:rsidR="00802C1F">
        <w:rPr>
          <w:sz w:val="27"/>
          <w:szCs w:val="27"/>
        </w:rPr>
        <w:t xml:space="preserve">№ </w:t>
      </w:r>
      <w:r w:rsidR="00AD1FD3">
        <w:rPr>
          <w:sz w:val="27"/>
          <w:szCs w:val="27"/>
        </w:rPr>
        <w:t>*</w:t>
      </w:r>
      <w:r w:rsidRPr="00802C1F">
        <w:rPr>
          <w:sz w:val="27"/>
          <w:szCs w:val="27"/>
        </w:rPr>
        <w:t xml:space="preserve">. Копия постановления получена </w:t>
      </w:r>
      <w:r w:rsidRPr="00802C1F" w:rsidR="00802C1F">
        <w:rPr>
          <w:sz w:val="27"/>
          <w:szCs w:val="27"/>
        </w:rPr>
        <w:t xml:space="preserve">Шевченко А.В. </w:t>
      </w:r>
      <w:r w:rsidRPr="00802C1F">
        <w:rPr>
          <w:sz w:val="27"/>
          <w:szCs w:val="27"/>
        </w:rPr>
        <w:t>в тот же день</w:t>
      </w:r>
      <w:r w:rsidRPr="00802C1F" w:rsidR="00C255AD">
        <w:rPr>
          <w:sz w:val="27"/>
          <w:szCs w:val="27"/>
        </w:rPr>
        <w:t xml:space="preserve"> – </w:t>
      </w:r>
      <w:r w:rsidRPr="00802C1F" w:rsidR="00802C1F">
        <w:rPr>
          <w:sz w:val="27"/>
          <w:szCs w:val="27"/>
        </w:rPr>
        <w:t>18</w:t>
      </w:r>
      <w:r w:rsidRPr="00802C1F" w:rsidR="006A1474">
        <w:rPr>
          <w:sz w:val="27"/>
          <w:szCs w:val="27"/>
        </w:rPr>
        <w:t>.12.2025</w:t>
      </w:r>
      <w:r w:rsidRPr="00802C1F">
        <w:rPr>
          <w:sz w:val="27"/>
          <w:szCs w:val="27"/>
        </w:rPr>
        <w:t xml:space="preserve">. Постановление не обжаловано </w:t>
      </w:r>
      <w:r w:rsidRPr="00802C1F" w:rsidR="00802C1F">
        <w:rPr>
          <w:sz w:val="27"/>
          <w:szCs w:val="27"/>
        </w:rPr>
        <w:t xml:space="preserve">Шевченко А.В. </w:t>
      </w:r>
      <w:r w:rsidRPr="00802C1F">
        <w:rPr>
          <w:sz w:val="27"/>
          <w:szCs w:val="27"/>
        </w:rPr>
        <w:t xml:space="preserve">и вступило в законную силу </w:t>
      </w:r>
      <w:r w:rsidRPr="00802C1F" w:rsidR="00802C1F">
        <w:rPr>
          <w:sz w:val="27"/>
          <w:szCs w:val="27"/>
        </w:rPr>
        <w:t>30</w:t>
      </w:r>
      <w:r w:rsidRPr="00802C1F" w:rsidR="006A1474">
        <w:rPr>
          <w:sz w:val="27"/>
          <w:szCs w:val="27"/>
        </w:rPr>
        <w:t>.12.2025</w:t>
      </w:r>
      <w:r w:rsidRPr="00802C1F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 w:rsidRPr="00802C1F" w:rsidR="00802C1F">
        <w:rPr>
          <w:sz w:val="27"/>
          <w:szCs w:val="27"/>
        </w:rPr>
        <w:t>02</w:t>
      </w:r>
      <w:r w:rsidRPr="00802C1F" w:rsidR="006A1474">
        <w:rPr>
          <w:sz w:val="27"/>
          <w:szCs w:val="27"/>
        </w:rPr>
        <w:t>.0</w:t>
      </w:r>
      <w:r w:rsidRPr="00802C1F" w:rsidR="00802C1F">
        <w:rPr>
          <w:sz w:val="27"/>
          <w:szCs w:val="27"/>
        </w:rPr>
        <w:t>3</w:t>
      </w:r>
      <w:r w:rsidRPr="00802C1F" w:rsidR="006A1474">
        <w:rPr>
          <w:sz w:val="27"/>
          <w:szCs w:val="27"/>
        </w:rPr>
        <w:t>.2026</w:t>
      </w:r>
      <w:r w:rsidRPr="00802C1F">
        <w:rPr>
          <w:sz w:val="27"/>
          <w:szCs w:val="27"/>
        </w:rPr>
        <w:t>.</w:t>
      </w:r>
    </w:p>
    <w:p w:rsidR="008A16B0" w:rsidRPr="00802C1F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802C1F">
        <w:rPr>
          <w:sz w:val="27"/>
          <w:szCs w:val="27"/>
        </w:rPr>
        <w:t xml:space="preserve">При рассмотрении дела </w:t>
      </w:r>
      <w:r w:rsidRPr="00802C1F" w:rsidR="00802C1F">
        <w:rPr>
          <w:sz w:val="27"/>
          <w:szCs w:val="27"/>
        </w:rPr>
        <w:t xml:space="preserve">Шевченко А.В. </w:t>
      </w:r>
      <w:r w:rsidRPr="00802C1F">
        <w:rPr>
          <w:sz w:val="27"/>
          <w:szCs w:val="27"/>
        </w:rPr>
        <w:t>не присутствовал; о месте, дате и времени рассмотрен</w:t>
      </w:r>
      <w:r w:rsidRPr="00802C1F" w:rsidR="00802C1F">
        <w:rPr>
          <w:sz w:val="27"/>
          <w:szCs w:val="27"/>
        </w:rPr>
        <w:t>ия дела извещался заказным письмом по месту жительства, которое по истечении срока хранения в организации почтовой связи АО «Почта России» возвращен в судебный участок</w:t>
      </w:r>
      <w:r w:rsidRPr="00802C1F">
        <w:rPr>
          <w:sz w:val="27"/>
          <w:szCs w:val="27"/>
        </w:rPr>
        <w:t>. О причинах неявки не сообщил, об отложении рассмотрения дела не просил, каких</w:t>
      </w:r>
      <w:r w:rsidRPr="00802C1F" w:rsidR="0066565C">
        <w:rPr>
          <w:sz w:val="27"/>
          <w:szCs w:val="27"/>
        </w:rPr>
        <w:t xml:space="preserve"> – </w:t>
      </w:r>
      <w:r w:rsidRPr="00802C1F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802C1F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</w:t>
      </w:r>
      <w:r w:rsidRPr="00C255AD">
        <w:rPr>
          <w:sz w:val="27"/>
          <w:szCs w:val="27"/>
        </w:rPr>
        <w:t xml:space="preserve"> неявивше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802C1F">
        <w:rPr>
          <w:sz w:val="27"/>
          <w:szCs w:val="27"/>
        </w:rPr>
        <w:t>Шевченко А.В.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802C1F">
        <w:rPr>
          <w:sz w:val="27"/>
          <w:szCs w:val="27"/>
        </w:rPr>
        <w:t xml:space="preserve">Шевченко А.В.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</w:t>
      </w:r>
      <w:r w:rsidRPr="00C255AD">
        <w:rPr>
          <w:sz w:val="27"/>
          <w:szCs w:val="27"/>
        </w:rPr>
        <w:t>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802C1F">
        <w:rPr>
          <w:sz w:val="27"/>
          <w:szCs w:val="27"/>
        </w:rPr>
        <w:t xml:space="preserve">Шевченко А.В.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802C1F">
        <w:rPr>
          <w:sz w:val="27"/>
          <w:szCs w:val="27"/>
        </w:rPr>
        <w:t>13</w:t>
      </w:r>
      <w:r w:rsidR="006A1474">
        <w:rPr>
          <w:sz w:val="27"/>
          <w:szCs w:val="27"/>
        </w:rPr>
        <w:t>.03.2026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Pr="00C255AD">
        <w:rPr>
          <w:sz w:val="27"/>
          <w:szCs w:val="27"/>
        </w:rPr>
        <w:t xml:space="preserve">86 </w:t>
      </w:r>
      <w:r w:rsidR="0066565C">
        <w:rPr>
          <w:sz w:val="27"/>
          <w:szCs w:val="27"/>
        </w:rPr>
        <w:t xml:space="preserve">№ </w:t>
      </w:r>
      <w:r w:rsidR="00AD1FD3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802C1F">
        <w:rPr>
          <w:sz w:val="27"/>
          <w:szCs w:val="27"/>
        </w:rPr>
        <w:t xml:space="preserve">18.12.2025 № </w:t>
      </w:r>
      <w:r w:rsidR="00AD1FD3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802C1F">
        <w:rPr>
          <w:sz w:val="27"/>
          <w:szCs w:val="27"/>
        </w:rPr>
        <w:t>Шевченко А.В.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802C1F">
        <w:rPr>
          <w:sz w:val="27"/>
          <w:szCs w:val="27"/>
        </w:rPr>
        <w:t>18.12.2025 по 22.03</w:t>
      </w:r>
      <w:r w:rsidR="006A1474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802C1F">
        <w:rPr>
          <w:sz w:val="27"/>
          <w:szCs w:val="27"/>
        </w:rPr>
        <w:t xml:space="preserve">18.12.2025 № </w:t>
      </w:r>
      <w:r w:rsidR="00AD1FD3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802C1F">
        <w:rPr>
          <w:sz w:val="27"/>
          <w:szCs w:val="27"/>
        </w:rPr>
        <w:t>Шевченко А.В.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произведена; заявления о предоставлении рассрочки или отсрочки уплаты штрафа не поступали.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момент рассмотрения дела сведения об уплате </w:t>
      </w:r>
      <w:r w:rsidR="00802C1F">
        <w:rPr>
          <w:sz w:val="27"/>
          <w:szCs w:val="27"/>
        </w:rPr>
        <w:t>Шевченко А.В.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административного штрафа </w:t>
      </w:r>
      <w:r w:rsidRPr="00C255AD">
        <w:rPr>
          <w:sz w:val="27"/>
          <w:szCs w:val="27"/>
        </w:rPr>
        <w:t>к мировому судье</w:t>
      </w:r>
      <w:r w:rsidRPr="00C255AD">
        <w:rPr>
          <w:sz w:val="27"/>
          <w:szCs w:val="27"/>
        </w:rPr>
        <w:t xml:space="preserve"> не поступили.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802C1F">
        <w:rPr>
          <w:sz w:val="27"/>
          <w:szCs w:val="27"/>
        </w:rPr>
        <w:t>Шевченко А.В.</w:t>
      </w:r>
      <w:r w:rsidRPr="00C255AD">
        <w:rPr>
          <w:sz w:val="27"/>
          <w:szCs w:val="27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802C1F">
        <w:rPr>
          <w:sz w:val="27"/>
          <w:szCs w:val="27"/>
        </w:rPr>
        <w:t>Шевченко А.В.</w:t>
      </w:r>
      <w:r w:rsidR="006A1474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802C1F">
        <w:rPr>
          <w:sz w:val="27"/>
          <w:szCs w:val="27"/>
        </w:rPr>
        <w:t>Шевченко Алексея Владимировича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A00ADF">
        <w:rPr>
          <w:sz w:val="27"/>
          <w:szCs w:val="27"/>
        </w:rPr>
        <w:t>4 000</w:t>
      </w:r>
      <w:r w:rsidRPr="00C255AD">
        <w:rPr>
          <w:sz w:val="27"/>
          <w:szCs w:val="27"/>
        </w:rPr>
        <w:t xml:space="preserve"> (</w:t>
      </w:r>
      <w:r w:rsidR="00A00ADF">
        <w:rPr>
          <w:sz w:val="27"/>
          <w:szCs w:val="27"/>
        </w:rPr>
        <w:t>четыре тысячи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802C1F" w:rsidR="00802C1F">
        <w:rPr>
          <w:sz w:val="27"/>
          <w:szCs w:val="27"/>
        </w:rPr>
        <w:t>0412365400565002402620140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421703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802C1F">
        <w:rPr>
          <w:sz w:val="27"/>
          <w:szCs w:val="27"/>
        </w:rPr>
        <w:t>Шевченко А.В.</w:t>
      </w:r>
      <w:r w:rsidR="00C51253">
        <w:rPr>
          <w:sz w:val="27"/>
          <w:szCs w:val="27"/>
        </w:rPr>
        <w:t xml:space="preserve">, </w:t>
      </w:r>
      <w:r w:rsidRPr="00C255AD">
        <w:rPr>
          <w:sz w:val="27"/>
          <w:szCs w:val="27"/>
        </w:rPr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Pr="00C255AD" w:rsidR="0076623C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7"/>
          <w:szCs w:val="27"/>
          <w:lang w:val="x-none" w:eastAsia="x-none"/>
        </w:rPr>
      </w:pP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>Мировой судья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>Караева</w:t>
      </w:r>
    </w:p>
    <w:p w:rsidR="00C255AD" w:rsidRPr="00C255AD" w:rsidP="00C255AD">
      <w:pPr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color w:val="auto"/>
          <w:sz w:val="27"/>
          <w:szCs w:val="27"/>
        </w:rPr>
        <w:t>Копия верна</w:t>
      </w:r>
    </w:p>
    <w:p w:rsid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</w:pP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Подлинный документ находится в деле № 5-</w:t>
      </w:r>
      <w:r w:rsidR="00802C1F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240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-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250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/20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26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мирового судьи судебного участка № </w:t>
      </w:r>
      <w:r w:rsidR="001E172D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>2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Радужнинского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 xml:space="preserve"> судебного района Ханты</w:t>
      </w:r>
      <w:r w:rsidR="0076623C"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  <w:t xml:space="preserve"> – </w:t>
      </w:r>
      <w:r w:rsidRPr="00C255AD">
        <w:rPr>
          <w:rFonts w:ascii="Times New Roman" w:hAnsi="Times New Roman" w:cs="Times New Roman"/>
          <w:bCs/>
          <w:iCs/>
          <w:color w:val="auto"/>
          <w:sz w:val="27"/>
          <w:szCs w:val="27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760259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760259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AD1FD3" w:rsidR="00AD1FD3">
      <w:rPr>
        <w:rStyle w:val="11"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760259">
      <w:rPr>
        <w:rFonts w:ascii="Times New Roman" w:hAnsi="Times New Roman" w:cs="Times New Roman"/>
      </w:rPr>
      <w:t>240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760259">
      <w:rPr>
        <w:rFonts w:ascii="Times New Roman" w:hAnsi="Times New Roman" w:cs="Times New Roman"/>
      </w:rPr>
      <w:t>001379-02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10C4D"/>
    <w:rsid w:val="0009272F"/>
    <w:rsid w:val="000D7538"/>
    <w:rsid w:val="001E172D"/>
    <w:rsid w:val="001F4F97"/>
    <w:rsid w:val="00227C2E"/>
    <w:rsid w:val="0029616B"/>
    <w:rsid w:val="00382527"/>
    <w:rsid w:val="003A54D0"/>
    <w:rsid w:val="00455EB2"/>
    <w:rsid w:val="005E0168"/>
    <w:rsid w:val="0066565C"/>
    <w:rsid w:val="00680DFF"/>
    <w:rsid w:val="006A1474"/>
    <w:rsid w:val="00760259"/>
    <w:rsid w:val="0076623C"/>
    <w:rsid w:val="007A4F08"/>
    <w:rsid w:val="00802C1F"/>
    <w:rsid w:val="008058A1"/>
    <w:rsid w:val="008067DA"/>
    <w:rsid w:val="00845E80"/>
    <w:rsid w:val="008467A0"/>
    <w:rsid w:val="00894E02"/>
    <w:rsid w:val="008A16B0"/>
    <w:rsid w:val="008B054C"/>
    <w:rsid w:val="0096389C"/>
    <w:rsid w:val="009C4892"/>
    <w:rsid w:val="00A00ADF"/>
    <w:rsid w:val="00AD1FD3"/>
    <w:rsid w:val="00B81D97"/>
    <w:rsid w:val="00BA51CF"/>
    <w:rsid w:val="00C255AD"/>
    <w:rsid w:val="00C51253"/>
    <w:rsid w:val="00DA2901"/>
    <w:rsid w:val="00DC7D1E"/>
    <w:rsid w:val="00EA1C81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6701-98A0-4823-96BE-12636E02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